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12EC425C"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E64FB8">
        <w:rPr>
          <w:i/>
          <w:iCs/>
          <w:lang w:val="en-US"/>
        </w:rPr>
        <w:t>8</w:t>
      </w:r>
      <w:r w:rsidR="00627252">
        <w:rPr>
          <w:i/>
          <w:iCs/>
          <w:lang w:val="en-US"/>
        </w:rPr>
        <w:t>.5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004E3908" w:rsidRPr="004E3908">
        <w:rPr>
          <w:i/>
          <w:iCs/>
          <w:lang w:val="en-US"/>
        </w:rPr>
        <w:t>No</w:t>
      </w:r>
      <w:r w:rsidR="004E3908">
        <w:rPr>
          <w:lang w:val="en-US"/>
        </w:rPr>
        <w:t xml:space="preserve"> </w:t>
      </w:r>
      <w:r w:rsidRPr="00A13067">
        <w:rPr>
          <w:i/>
          <w:iCs/>
          <w:lang w:val="en-US"/>
        </w:rPr>
        <w:t xml:space="preserve">MPAs </w:t>
      </w:r>
      <w:r w:rsidR="004E3908">
        <w:rPr>
          <w:i/>
          <w:iCs/>
          <w:lang w:val="en-US"/>
        </w:rPr>
        <w:t>-</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66E938D0"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E64FB8">
        <w:rPr>
          <w:b/>
          <w:bCs/>
          <w:lang w:val="en-US"/>
        </w:rPr>
        <w:t>8</w:t>
      </w:r>
      <w:r w:rsidR="00627252">
        <w:rPr>
          <w:b/>
          <w:bCs/>
          <w:lang w:val="en-US"/>
        </w:rPr>
        <w:t>.5</w:t>
      </w:r>
      <w:r w:rsidRPr="00A13067">
        <w:rPr>
          <w:lang w:val="en-US"/>
        </w:rPr>
        <w:t>. It examines how conservation priorities might shift when accounting for changing species distributions due to climate change, while</w:t>
      </w:r>
      <w:r w:rsidR="004E3908">
        <w:rPr>
          <w:lang w:val="en-US"/>
        </w:rPr>
        <w:t xml:space="preserve"> </w:t>
      </w:r>
      <w:r w:rsidRPr="00A13067">
        <w:rPr>
          <w:lang w:val="en-US"/>
        </w:rPr>
        <w:t>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07FB76BB" w:rsidR="00AB2AA8" w:rsidRPr="00A13067" w:rsidRDefault="00E64FB8" w:rsidP="00AB2AA8">
      <w:pPr>
        <w:jc w:val="both"/>
        <w:rPr>
          <w:lang w:val="en-US"/>
        </w:rPr>
      </w:pPr>
      <w:r w:rsidRPr="00E64FB8">
        <w:rPr>
          <w:lang w:val="en-US"/>
        </w:rPr>
        <w:t>The analysis is based on species distribution models projected under RCP</w:t>
      </w:r>
      <w:r w:rsidRPr="00E64FB8">
        <w:rPr>
          <w:rFonts w:ascii="Arial" w:hAnsi="Arial" w:cs="Arial"/>
          <w:lang w:val="en-US"/>
        </w:rPr>
        <w:t> </w:t>
      </w:r>
      <w:r w:rsidRPr="00E64FB8">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49BCA284" w:rsidR="00AB2AA8" w:rsidRPr="00A13067" w:rsidRDefault="00AB2AA8" w:rsidP="00AB2AA8">
      <w:pPr>
        <w:numPr>
          <w:ilvl w:val="0"/>
          <w:numId w:val="1"/>
        </w:numPr>
        <w:jc w:val="both"/>
        <w:rPr>
          <w:lang w:val="en-US"/>
        </w:rPr>
      </w:pPr>
      <w:r w:rsidRPr="00A13067">
        <w:rPr>
          <w:b/>
          <w:bCs/>
          <w:lang w:val="en-US"/>
        </w:rPr>
        <w:t>Future species distributions (RCP</w:t>
      </w:r>
      <w:r w:rsidR="00E64FB8">
        <w:rPr>
          <w:b/>
          <w:bCs/>
          <w:lang w:val="en-US"/>
        </w:rPr>
        <w:t>8</w:t>
      </w:r>
      <w:r w:rsidR="00D10D0E">
        <w:rPr>
          <w:b/>
          <w:bCs/>
          <w:lang w:val="en-US"/>
        </w:rPr>
        <w:t>.5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 xml:space="preserve">Species </w:t>
      </w:r>
      <w:proofErr w:type="gramStart"/>
      <w:r w:rsidRPr="00A13067">
        <w:rPr>
          <w:lang w:val="en-US"/>
        </w:rPr>
        <w:t>endemic</w:t>
      </w:r>
      <w:proofErr w:type="gramEnd"/>
      <w:r w:rsidRPr="00A13067">
        <w:rPr>
          <w:lang w:val="en-US"/>
        </w:rPr>
        <w:t xml:space="preserve">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554D64A8"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E64FB8">
        <w:rPr>
          <w:lang w:val="en-US"/>
        </w:rPr>
        <w:t>8</w:t>
      </w:r>
      <w:r w:rsidR="00D10D0E">
        <w:rPr>
          <w:lang w:val="en-US"/>
        </w:rPr>
        <w:t>.5</w:t>
      </w:r>
      <w:r w:rsidRPr="00A13067">
        <w:rPr>
          <w:lang w:val="en-US"/>
        </w:rPr>
        <w:t xml:space="preserve">), </w:t>
      </w:r>
      <w:proofErr w:type="gramStart"/>
      <w:r>
        <w:rPr>
          <w:lang w:val="en-US"/>
        </w:rPr>
        <w:t>taking into account</w:t>
      </w:r>
      <w:proofErr w:type="gramEnd"/>
      <w:r w:rsidRPr="00A13067">
        <w:rPr>
          <w:lang w:val="en-US"/>
        </w:rPr>
        <w:t xml:space="preserve"> biodiversity needs</w:t>
      </w:r>
      <w:r>
        <w:rPr>
          <w:lang w:val="en-US"/>
        </w:rPr>
        <w:t xml:space="preserve">, </w:t>
      </w:r>
      <w:r w:rsidRPr="00A13067">
        <w:rPr>
          <w:lang w:val="en-US"/>
        </w:rPr>
        <w:t>emphasizing protection for the most threatened and endemic species.</w:t>
      </w:r>
    </w:p>
    <w:p w14:paraId="5E159778" w14:textId="77777777" w:rsidR="00B3099B" w:rsidRDefault="00B3099B"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67985"/>
    <w:rsid w:val="001B332A"/>
    <w:rsid w:val="00326705"/>
    <w:rsid w:val="004B5188"/>
    <w:rsid w:val="004D5044"/>
    <w:rsid w:val="004E3908"/>
    <w:rsid w:val="00627252"/>
    <w:rsid w:val="006C55B0"/>
    <w:rsid w:val="0070258F"/>
    <w:rsid w:val="00A37333"/>
    <w:rsid w:val="00AB2AA8"/>
    <w:rsid w:val="00B3099B"/>
    <w:rsid w:val="00D10D0E"/>
    <w:rsid w:val="00E64FB8"/>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213C"/>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649440">
      <w:bodyDiv w:val="1"/>
      <w:marLeft w:val="0"/>
      <w:marRight w:val="0"/>
      <w:marTop w:val="0"/>
      <w:marBottom w:val="0"/>
      <w:divBdr>
        <w:top w:val="none" w:sz="0" w:space="0" w:color="auto"/>
        <w:left w:val="none" w:sz="0" w:space="0" w:color="auto"/>
        <w:bottom w:val="none" w:sz="0" w:space="0" w:color="auto"/>
        <w:right w:val="none" w:sz="0" w:space="0" w:color="auto"/>
      </w:divBdr>
    </w:div>
    <w:div w:id="2024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276</Words>
  <Characters>1493</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9</cp:revision>
  <dcterms:created xsi:type="dcterms:W3CDTF">2025-08-04T14:35:00Z</dcterms:created>
  <dcterms:modified xsi:type="dcterms:W3CDTF">2025-08-04T15:24:00Z</dcterms:modified>
</cp:coreProperties>
</file>